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62" w:rsidRPr="00BD5562" w:rsidRDefault="00BD5562" w:rsidP="00BD556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5562">
        <w:rPr>
          <w:rFonts w:ascii="Times New Roman" w:hAnsi="Times New Roman" w:cs="Times New Roman"/>
          <w:b/>
          <w:bCs/>
          <w:iCs/>
          <w:sz w:val="28"/>
          <w:szCs w:val="28"/>
        </w:rPr>
        <w:t>Перечень вопросов для участников публичных консультаций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Является ли предлагаемое регулирование оптимальным способом решения проблемы? 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Какие альтернативные (менее затратные и (или) более эффективные) способы решения проблемы существуют? 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Ваше общее мнение по предлагаемому регулированию. </w:t>
      </w:r>
    </w:p>
    <w:p w:rsidR="00DB3E7E" w:rsidRDefault="00DB3E7E"/>
    <w:sectPr w:rsidR="00DB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258"/>
    <w:multiLevelType w:val="hybridMultilevel"/>
    <w:tmpl w:val="743C8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62"/>
    <w:rsid w:val="00392806"/>
    <w:rsid w:val="00BD5562"/>
    <w:rsid w:val="00D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2B88-8E76-4D2A-A698-0CEABFC7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Елена Вадимовна</dc:creator>
  <cp:keywords/>
  <dc:description/>
  <cp:lastModifiedBy>Толчеева Наталья Владимировна</cp:lastModifiedBy>
  <cp:revision>2</cp:revision>
  <dcterms:created xsi:type="dcterms:W3CDTF">2023-11-03T07:02:00Z</dcterms:created>
  <dcterms:modified xsi:type="dcterms:W3CDTF">2023-11-03T07:02:00Z</dcterms:modified>
</cp:coreProperties>
</file>